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05" w:rsidRDefault="00B35F05" w:rsidP="00B35F05"/>
    <w:p w:rsidR="00B35F05" w:rsidRDefault="00B35F05" w:rsidP="00B35F05">
      <w:pPr>
        <w:pStyle w:val="Normal1"/>
        <w:jc w:val="center"/>
      </w:pPr>
      <w:r>
        <w:rPr>
          <w:rFonts w:ascii="Times New Roman" w:eastAsia="Times New Roman" w:hAnsi="Times New Roman" w:cs="Times New Roman"/>
          <w:b/>
          <w:sz w:val="24"/>
          <w:szCs w:val="24"/>
        </w:rPr>
        <w:t xml:space="preserve">AAUW Danville-Alamo-Walnut Creek Branch </w:t>
      </w:r>
    </w:p>
    <w:p w:rsidR="00B35F05" w:rsidRDefault="00B35F05" w:rsidP="00B35F05">
      <w:pPr>
        <w:pStyle w:val="Normal1"/>
        <w:jc w:val="center"/>
      </w:pPr>
      <w:r>
        <w:rPr>
          <w:rFonts w:ascii="Times New Roman" w:eastAsia="Times New Roman" w:hAnsi="Times New Roman" w:cs="Times New Roman"/>
          <w:b/>
          <w:sz w:val="24"/>
          <w:szCs w:val="24"/>
        </w:rPr>
        <w:t>Board Meeting – May 10, 2016</w:t>
      </w:r>
    </w:p>
    <w:p w:rsidR="00B35F05" w:rsidRPr="00D83AE8" w:rsidRDefault="00B35F05" w:rsidP="00B35F05">
      <w:pPr>
        <w:pStyle w:val="Normal1"/>
        <w:jc w:val="center"/>
        <w:rPr>
          <w:rFonts w:ascii="Times New Roman" w:hAnsi="Times New Roman" w:cs="Times New Roman"/>
          <w:sz w:val="24"/>
          <w:szCs w:val="24"/>
        </w:rPr>
      </w:pPr>
      <w:r w:rsidRPr="00D83AE8">
        <w:rPr>
          <w:rFonts w:ascii="Times New Roman" w:eastAsia="Times New Roman" w:hAnsi="Times New Roman" w:cs="Times New Roman"/>
          <w:sz w:val="24"/>
          <w:szCs w:val="24"/>
        </w:rPr>
        <w:t>Shadow Hills Cabaña, 1001 El Capitan Drive, Danville</w:t>
      </w:r>
    </w:p>
    <w:p w:rsidR="00B35F05" w:rsidRDefault="00B35F05" w:rsidP="00B35F05">
      <w:pPr>
        <w:pStyle w:val="Normal1"/>
        <w:jc w:val="center"/>
      </w:pPr>
    </w:p>
    <w:p w:rsidR="00B35F05" w:rsidRDefault="00B35F05" w:rsidP="00B35F05">
      <w:pPr>
        <w:pStyle w:val="Normal1"/>
      </w:pPr>
      <w:bookmarkStart w:id="0" w:name="h.gjdgxs" w:colFirst="0" w:colLast="0"/>
      <w:bookmarkEnd w:id="0"/>
      <w:r>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  Charla Gabert, Tena Gallagher, Carol Highton, Sandy Killoran, Roseann Krane, Marilyn Lawver, Soni Leighton, Noel Manion, Kathy McKnight, Kate Reed, Caroline Sanchez, Holly Sauer, Susan Terzouli, Melanie Wade, Liz Williams, and Rita Wustner</w:t>
      </w:r>
    </w:p>
    <w:p w:rsidR="00B35F05" w:rsidRDefault="00B35F05" w:rsidP="00B35F05">
      <w:pPr>
        <w:pStyle w:val="Normal1"/>
      </w:pPr>
    </w:p>
    <w:p w:rsidR="00B35F05" w:rsidRDefault="00B35F05" w:rsidP="00B35F05">
      <w:pPr>
        <w:rPr>
          <w:rFonts w:ascii="Times New Roman" w:hAnsi="Times New Roman"/>
        </w:rPr>
      </w:pPr>
      <w:r>
        <w:rPr>
          <w:rFonts w:ascii="Times New Roman" w:hAnsi="Times New Roman"/>
          <w:b/>
        </w:rPr>
        <w:t xml:space="preserve">Consent Agenda:  </w:t>
      </w:r>
      <w:r>
        <w:rPr>
          <w:rFonts w:ascii="Times New Roman" w:hAnsi="Times New Roman"/>
        </w:rPr>
        <w:t>The financial report was accepted.  Minutes were moved to the discussion.</w:t>
      </w:r>
    </w:p>
    <w:p w:rsidR="00B35F05" w:rsidRDefault="00B35F05" w:rsidP="00B35F05">
      <w:pPr>
        <w:rPr>
          <w:rFonts w:ascii="Times New Roman" w:hAnsi="Times New Roman"/>
        </w:rPr>
      </w:pPr>
    </w:p>
    <w:p w:rsidR="00B35F05" w:rsidRDefault="00B35F05" w:rsidP="00B35F05">
      <w:pPr>
        <w:rPr>
          <w:rFonts w:ascii="Times New Roman" w:hAnsi="Times New Roman"/>
        </w:rPr>
      </w:pPr>
      <w:r>
        <w:rPr>
          <w:rFonts w:ascii="Times New Roman" w:hAnsi="Times New Roman"/>
          <w:b/>
        </w:rPr>
        <w:t xml:space="preserve">Minutes:  </w:t>
      </w:r>
      <w:r>
        <w:rPr>
          <w:rFonts w:ascii="Times New Roman" w:hAnsi="Times New Roman"/>
        </w:rPr>
        <w:t>After 2 corrections, the minutes were approved.</w:t>
      </w:r>
    </w:p>
    <w:p w:rsidR="00B35F05" w:rsidRDefault="00B35F05" w:rsidP="00B35F05">
      <w:pPr>
        <w:rPr>
          <w:rFonts w:ascii="Times New Roman" w:hAnsi="Times New Roman"/>
        </w:rPr>
      </w:pPr>
    </w:p>
    <w:p w:rsidR="00B35F05" w:rsidRDefault="00B35F05" w:rsidP="00B35F05">
      <w:pPr>
        <w:rPr>
          <w:rFonts w:ascii="Times New Roman" w:hAnsi="Times New Roman"/>
        </w:rPr>
      </w:pPr>
      <w:r>
        <w:rPr>
          <w:rFonts w:ascii="Times New Roman" w:hAnsi="Times New Roman"/>
          <w:b/>
        </w:rPr>
        <w:t xml:space="preserve">Garden Tour:  </w:t>
      </w:r>
      <w:r>
        <w:rPr>
          <w:rFonts w:ascii="Times New Roman" w:hAnsi="Times New Roman"/>
        </w:rPr>
        <w:t>The tour was excellent despite the rain.  456 tickets were sold.  After expenses, the branch will have made approximately $17,000.  This figure includes the raffle money of about $1500.  A wrap-up meeting will be held on May 12.  General remarks:  many branch members were seen enjoying the gardens; a total of 121 docents were involved; although many of the 68 folks contacted to help were unable to do so, many made donations; this year we didn’t sell as many tickets at the door as in prior years – possibly due to the rain; going forward, we might want to have a canopy to shelter those waiting for shuttle pickups.  Already 5 potential gardens have been identified for next year’s tour.</w:t>
      </w:r>
    </w:p>
    <w:p w:rsidR="00B35F05" w:rsidRDefault="00B35F05" w:rsidP="00B35F05">
      <w:pPr>
        <w:rPr>
          <w:rFonts w:ascii="Times New Roman" w:hAnsi="Times New Roman"/>
        </w:rPr>
      </w:pPr>
    </w:p>
    <w:p w:rsidR="00BC5D34" w:rsidRDefault="00B35F05" w:rsidP="00B35F05">
      <w:pPr>
        <w:rPr>
          <w:rFonts w:ascii="Times New Roman" w:hAnsi="Times New Roman"/>
        </w:rPr>
      </w:pPr>
      <w:r>
        <w:rPr>
          <w:rFonts w:ascii="Times New Roman" w:hAnsi="Times New Roman"/>
          <w:b/>
        </w:rPr>
        <w:t xml:space="preserve">Appreciation Dinner:  </w:t>
      </w:r>
      <w:r w:rsidR="00BC5D34">
        <w:rPr>
          <w:rFonts w:ascii="Times New Roman" w:hAnsi="Times New Roman"/>
        </w:rPr>
        <w:t>The dinner, scholarship recipient recognition, and installation will be held in Carol Highton’s lovely garden.  The menu is set and the rental of tables and chairs from Gagnon’s is in place.  We can use additional helpers to set up.  RSVPs are slow, so Holly will send an e-blast with an RSVP link going directly to Sandy.  Mary Ellen is in charge of installation.  The programs are set up, and a means of easing access and seating for anyone with physical challenges is being put into place.</w:t>
      </w:r>
    </w:p>
    <w:p w:rsidR="00BC5D34" w:rsidRDefault="00BC5D34" w:rsidP="00B35F05">
      <w:pPr>
        <w:rPr>
          <w:rFonts w:ascii="Times New Roman" w:hAnsi="Times New Roman"/>
        </w:rPr>
      </w:pPr>
    </w:p>
    <w:p w:rsidR="00BC5D34" w:rsidRDefault="00BC5D34" w:rsidP="00B35F05">
      <w:pPr>
        <w:rPr>
          <w:rFonts w:ascii="Times New Roman" w:hAnsi="Times New Roman"/>
        </w:rPr>
      </w:pPr>
      <w:r>
        <w:rPr>
          <w:rFonts w:ascii="Times New Roman" w:hAnsi="Times New Roman"/>
          <w:b/>
        </w:rPr>
        <w:t xml:space="preserve">Program:  </w:t>
      </w:r>
      <w:r>
        <w:rPr>
          <w:rFonts w:ascii="Times New Roman" w:hAnsi="Times New Roman"/>
        </w:rPr>
        <w:t xml:space="preserve">29 people attended the presentation “Bones” given by our 2 speakers.  The program was very good.  We have decided not to purchase a projector as it is expensive and storage becomes an issue.  It might mean that 1 member would have to go to all programs to manage it.  Roseann has an InFocus projector she could donate – but it needs a new bulb and that is very expensive.  Charla has an expensive cable for an LCD projector that she can donate.  Rita suggested we revisit the question of a projector next year when we know what </w:t>
      </w:r>
      <w:r w:rsidR="00D55D78">
        <w:rPr>
          <w:rFonts w:ascii="Times New Roman" w:hAnsi="Times New Roman"/>
        </w:rPr>
        <w:t>our</w:t>
      </w:r>
      <w:r>
        <w:rPr>
          <w:rFonts w:ascii="Times New Roman" w:hAnsi="Times New Roman"/>
        </w:rPr>
        <w:t xml:space="preserve"> programs will be.  </w:t>
      </w:r>
    </w:p>
    <w:p w:rsidR="00BC5D34" w:rsidRDefault="00BC5D34" w:rsidP="00B35F05">
      <w:pPr>
        <w:rPr>
          <w:rFonts w:ascii="Times New Roman" w:hAnsi="Times New Roman"/>
        </w:rPr>
      </w:pPr>
    </w:p>
    <w:p w:rsidR="00B35F05" w:rsidRDefault="00BC5D34" w:rsidP="00B35F05">
      <w:pPr>
        <w:rPr>
          <w:rFonts w:ascii="Times New Roman" w:hAnsi="Times New Roman"/>
        </w:rPr>
      </w:pPr>
      <w:r>
        <w:rPr>
          <w:rFonts w:ascii="Times New Roman" w:hAnsi="Times New Roman"/>
          <w:b/>
        </w:rPr>
        <w:t>Scholarships:</w:t>
      </w:r>
      <w:r>
        <w:rPr>
          <w:rFonts w:ascii="Times New Roman" w:hAnsi="Times New Roman"/>
        </w:rPr>
        <w:t xml:space="preserve">  Only 5 individuals applied for our scholarships this year.  Each was highly qualified.  4 will receive general scholarships in the amount of $1600 each.  One will receive the Jane Trittipo Medical Science scholarship in the amount of $2135.  </w:t>
      </w:r>
    </w:p>
    <w:p w:rsidR="00262B82" w:rsidRDefault="00262B82" w:rsidP="00B35F05">
      <w:pPr>
        <w:rPr>
          <w:rFonts w:ascii="Times New Roman" w:hAnsi="Times New Roman"/>
        </w:rPr>
      </w:pPr>
    </w:p>
    <w:p w:rsidR="00262B82" w:rsidRDefault="00262B82" w:rsidP="00B35F05">
      <w:pPr>
        <w:rPr>
          <w:rFonts w:ascii="Times New Roman" w:hAnsi="Times New Roman"/>
        </w:rPr>
      </w:pPr>
      <w:r>
        <w:rPr>
          <w:rFonts w:ascii="Times New Roman" w:hAnsi="Times New Roman"/>
          <w:b/>
        </w:rPr>
        <w:t xml:space="preserve">Membership:  </w:t>
      </w:r>
      <w:r>
        <w:rPr>
          <w:rFonts w:ascii="Times New Roman" w:hAnsi="Times New Roman"/>
        </w:rPr>
        <w:t xml:space="preserve">Last month Soni had stated her interest in continuing in the position of chair if </w:t>
      </w:r>
      <w:r w:rsidR="00D55D78">
        <w:rPr>
          <w:rFonts w:ascii="Times New Roman" w:hAnsi="Times New Roman"/>
        </w:rPr>
        <w:t>an exception could be made</w:t>
      </w:r>
      <w:r>
        <w:rPr>
          <w:rFonts w:ascii="Times New Roman" w:hAnsi="Times New Roman"/>
        </w:rPr>
        <w:t xml:space="preserve"> to allow her to serve a third year.  M</w:t>
      </w:r>
      <w:r w:rsidR="00D55D78">
        <w:rPr>
          <w:rFonts w:ascii="Times New Roman" w:hAnsi="Times New Roman"/>
        </w:rPr>
        <w:t>arilyn</w:t>
      </w:r>
      <w:r>
        <w:rPr>
          <w:rFonts w:ascii="Times New Roman" w:hAnsi="Times New Roman"/>
        </w:rPr>
        <w:t xml:space="preserve"> moved and Liz seconded the motion to allow a membership chair to serve a third year.  This passed unanimously.  Soni will chair Membership, and has a committee in place to assist her.</w:t>
      </w:r>
    </w:p>
    <w:p w:rsidR="00262B82" w:rsidRDefault="00262B82" w:rsidP="00B35F05">
      <w:pPr>
        <w:rPr>
          <w:rFonts w:ascii="Times New Roman" w:hAnsi="Times New Roman"/>
        </w:rPr>
      </w:pPr>
    </w:p>
    <w:p w:rsidR="00B35F05" w:rsidRDefault="00262B82" w:rsidP="00B35F05">
      <w:pPr>
        <w:rPr>
          <w:rFonts w:ascii="Times New Roman" w:hAnsi="Times New Roman"/>
        </w:rPr>
      </w:pPr>
      <w:r>
        <w:rPr>
          <w:rFonts w:ascii="Times New Roman" w:hAnsi="Times New Roman"/>
          <w:b/>
        </w:rPr>
        <w:lastRenderedPageBreak/>
        <w:t xml:space="preserve">Board Configuration: </w:t>
      </w:r>
      <w:r>
        <w:rPr>
          <w:rFonts w:ascii="Times New Roman" w:hAnsi="Times New Roman"/>
        </w:rPr>
        <w:t xml:space="preserve"> A discussion about our lack of a nominating committee this year generated much discussion and many ideas.  We need nominations for a president, a secretary, and a treasurer in order to hold an election.  Further, we have no president elect and, as our conversation began, no program chair.</w:t>
      </w:r>
      <w:r w:rsidR="00982DBD">
        <w:rPr>
          <w:rFonts w:ascii="Times New Roman" w:hAnsi="Times New Roman"/>
        </w:rPr>
        <w:t xml:space="preserve">  This latter position was filled by Liz after she shared her interest in filling the position if someone would work with her and if she learned the Board’s expectations.  </w:t>
      </w:r>
    </w:p>
    <w:p w:rsidR="00982DBD" w:rsidRDefault="00982DBD" w:rsidP="00B35F05">
      <w:pPr>
        <w:rPr>
          <w:rFonts w:ascii="Times New Roman" w:hAnsi="Times New Roman"/>
        </w:rPr>
      </w:pPr>
    </w:p>
    <w:p w:rsidR="00982DBD" w:rsidRDefault="00982DBD" w:rsidP="00B35F05">
      <w:pPr>
        <w:rPr>
          <w:rFonts w:ascii="Times New Roman" w:hAnsi="Times New Roman"/>
        </w:rPr>
      </w:pPr>
      <w:r>
        <w:rPr>
          <w:rFonts w:ascii="Times New Roman" w:hAnsi="Times New Roman"/>
        </w:rPr>
        <w:t>The discussion moved into ideas about how many programs we should present annually.  Charla reminded us that we had 3 programs this year and suggested that 2 would be sufficient in light of our other activities such as the Membership Brunch.  2 suggestions were made:  getting a</w:t>
      </w:r>
      <w:r w:rsidR="00D55D78">
        <w:rPr>
          <w:rFonts w:ascii="Times New Roman" w:hAnsi="Times New Roman"/>
        </w:rPr>
        <w:t xml:space="preserve">n AAUW Fund Fellow </w:t>
      </w:r>
      <w:r>
        <w:rPr>
          <w:rFonts w:ascii="Times New Roman" w:hAnsi="Times New Roman"/>
        </w:rPr>
        <w:t xml:space="preserve">to </w:t>
      </w:r>
      <w:r w:rsidR="00D55D78">
        <w:rPr>
          <w:rFonts w:ascii="Times New Roman" w:hAnsi="Times New Roman"/>
        </w:rPr>
        <w:t>speak</w:t>
      </w:r>
      <w:r>
        <w:rPr>
          <w:rFonts w:ascii="Times New Roman" w:hAnsi="Times New Roman"/>
        </w:rPr>
        <w:t xml:space="preserve">, which would link </w:t>
      </w:r>
      <w:r w:rsidR="00366E78">
        <w:rPr>
          <w:rFonts w:ascii="Times New Roman" w:hAnsi="Times New Roman"/>
        </w:rPr>
        <w:t>an</w:t>
      </w:r>
      <w:r>
        <w:rPr>
          <w:rFonts w:ascii="Times New Roman" w:hAnsi="Times New Roman"/>
        </w:rPr>
        <w:t xml:space="preserve"> activity to Funds, and using the Lend a Leader program.</w:t>
      </w:r>
    </w:p>
    <w:p w:rsidR="00982DBD" w:rsidRDefault="00982DBD" w:rsidP="00B35F05">
      <w:pPr>
        <w:rPr>
          <w:rFonts w:ascii="Times New Roman" w:hAnsi="Times New Roman"/>
        </w:rPr>
      </w:pPr>
    </w:p>
    <w:p w:rsidR="00B62495" w:rsidRDefault="00B62495" w:rsidP="00B35F05">
      <w:pPr>
        <w:rPr>
          <w:rFonts w:ascii="Times New Roman" w:hAnsi="Times New Roman"/>
        </w:rPr>
      </w:pPr>
      <w:r>
        <w:rPr>
          <w:rFonts w:ascii="Times New Roman" w:hAnsi="Times New Roman"/>
        </w:rPr>
        <w:t xml:space="preserve">We face the question of whether we should hold an election via e-mail.  On the one hand, we could solicit nominations from the floor at our Appreciation Party.  On the other, as we wish to hold our installation at the event, </w:t>
      </w:r>
      <w:r w:rsidR="004E4C40">
        <w:rPr>
          <w:rFonts w:ascii="Times New Roman" w:hAnsi="Times New Roman"/>
        </w:rPr>
        <w:t>might we look bad if we do not have a slate of elected officers to install?</w:t>
      </w:r>
    </w:p>
    <w:p w:rsidR="00B62495" w:rsidRDefault="00B62495" w:rsidP="00B35F05">
      <w:pPr>
        <w:rPr>
          <w:rFonts w:ascii="Times New Roman" w:hAnsi="Times New Roman"/>
        </w:rPr>
      </w:pPr>
    </w:p>
    <w:p w:rsidR="00982DBD" w:rsidRDefault="00982DBD" w:rsidP="00B35F05">
      <w:pPr>
        <w:rPr>
          <w:rFonts w:ascii="Times New Roman" w:hAnsi="Times New Roman"/>
        </w:rPr>
      </w:pPr>
      <w:r>
        <w:rPr>
          <w:rFonts w:ascii="Times New Roman" w:hAnsi="Times New Roman"/>
        </w:rPr>
        <w:t xml:space="preserve">We </w:t>
      </w:r>
      <w:r w:rsidR="004E4C40">
        <w:rPr>
          <w:rFonts w:ascii="Times New Roman" w:hAnsi="Times New Roman"/>
        </w:rPr>
        <w:t>decided to</w:t>
      </w:r>
      <w:r>
        <w:rPr>
          <w:rFonts w:ascii="Times New Roman" w:hAnsi="Times New Roman"/>
        </w:rPr>
        <w:t xml:space="preserve"> conduct </w:t>
      </w:r>
      <w:proofErr w:type="spellStart"/>
      <w:proofErr w:type="gramStart"/>
      <w:r>
        <w:rPr>
          <w:rFonts w:ascii="Times New Roman" w:hAnsi="Times New Roman"/>
        </w:rPr>
        <w:t>a</w:t>
      </w:r>
      <w:proofErr w:type="spellEnd"/>
      <w:proofErr w:type="gramEnd"/>
      <w:r>
        <w:rPr>
          <w:rFonts w:ascii="Times New Roman" w:hAnsi="Times New Roman"/>
        </w:rPr>
        <w:t xml:space="preserve"> </w:t>
      </w:r>
      <w:r w:rsidR="00D55D78">
        <w:rPr>
          <w:rFonts w:ascii="Times New Roman" w:hAnsi="Times New Roman"/>
        </w:rPr>
        <w:t>e</w:t>
      </w:r>
      <w:r>
        <w:rPr>
          <w:rFonts w:ascii="Times New Roman" w:hAnsi="Times New Roman"/>
        </w:rPr>
        <w:t>-mail election.  The slate currently reads M</w:t>
      </w:r>
      <w:r w:rsidR="00D55D78">
        <w:rPr>
          <w:rFonts w:ascii="Times New Roman" w:hAnsi="Times New Roman"/>
        </w:rPr>
        <w:t>elanie</w:t>
      </w:r>
      <w:r>
        <w:rPr>
          <w:rFonts w:ascii="Times New Roman" w:hAnsi="Times New Roman"/>
        </w:rPr>
        <w:t xml:space="preserve"> Wade for President, Kathy McKnight for Secretary, </w:t>
      </w:r>
      <w:r w:rsidR="00D55D78">
        <w:rPr>
          <w:rFonts w:ascii="Times New Roman" w:hAnsi="Times New Roman"/>
        </w:rPr>
        <w:t xml:space="preserve">Marilyn Lawver for Treasurer, </w:t>
      </w:r>
      <w:r>
        <w:rPr>
          <w:rFonts w:ascii="Times New Roman" w:hAnsi="Times New Roman"/>
        </w:rPr>
        <w:t xml:space="preserve">Carol </w:t>
      </w:r>
      <w:proofErr w:type="spellStart"/>
      <w:r>
        <w:rPr>
          <w:rFonts w:ascii="Times New Roman" w:hAnsi="Times New Roman"/>
        </w:rPr>
        <w:t>Highton</w:t>
      </w:r>
      <w:proofErr w:type="spellEnd"/>
      <w:r>
        <w:rPr>
          <w:rFonts w:ascii="Times New Roman" w:hAnsi="Times New Roman"/>
        </w:rPr>
        <w:t xml:space="preserve"> for Funds, Tena Gallagher for the Garden Tour, and Noel Manion helping with Hospitality.  We do not know if Rita Wustner will be our parliamentarian.  </w:t>
      </w:r>
      <w:r w:rsidR="004E4C40">
        <w:rPr>
          <w:rFonts w:ascii="Times New Roman" w:hAnsi="Times New Roman"/>
        </w:rPr>
        <w:t>A final note about our slate:  Melanie said she would consider being our President for 2 years</w:t>
      </w:r>
      <w:r w:rsidR="00D55D78">
        <w:rPr>
          <w:rFonts w:ascii="Times New Roman" w:hAnsi="Times New Roman"/>
        </w:rPr>
        <w:t xml:space="preserve">. </w:t>
      </w:r>
      <w:r w:rsidR="004E4C40">
        <w:rPr>
          <w:rFonts w:ascii="Times New Roman" w:hAnsi="Times New Roman"/>
        </w:rPr>
        <w:t xml:space="preserve"> Tena moved and Carol seconded the motion that the </w:t>
      </w:r>
      <w:proofErr w:type="gramStart"/>
      <w:r w:rsidR="004E4C40">
        <w:rPr>
          <w:rFonts w:ascii="Times New Roman" w:hAnsi="Times New Roman"/>
        </w:rPr>
        <w:t>board accept</w:t>
      </w:r>
      <w:proofErr w:type="gramEnd"/>
      <w:r w:rsidR="004E4C40">
        <w:rPr>
          <w:rFonts w:ascii="Times New Roman" w:hAnsi="Times New Roman"/>
        </w:rPr>
        <w:t xml:space="preserve"> the above slate.  The motion passed unanimously.</w:t>
      </w:r>
    </w:p>
    <w:p w:rsidR="004E4C40" w:rsidRDefault="004E4C40" w:rsidP="00B35F05">
      <w:pPr>
        <w:rPr>
          <w:rFonts w:ascii="Times New Roman" w:hAnsi="Times New Roman"/>
        </w:rPr>
      </w:pPr>
    </w:p>
    <w:p w:rsidR="004E4C40" w:rsidRDefault="004E4C40" w:rsidP="00B35F05">
      <w:pPr>
        <w:rPr>
          <w:rFonts w:ascii="Times New Roman" w:hAnsi="Times New Roman"/>
        </w:rPr>
      </w:pPr>
      <w:r>
        <w:rPr>
          <w:rFonts w:ascii="Times New Roman" w:hAnsi="Times New Roman"/>
        </w:rPr>
        <w:t>Rita validated our holding the election via e-mail vote with the recommendation that we craft a message to the membership with an explanation of why the election is being handled this way.  The ballot should go out by May 17 with voting to close on May 31.  The ballot will go out under Liz and Kathy’s names with the votes coming back to Rita and Liz.  Mail Chimp will be used for the election with USPS service to our members who receive the Advocate via the post office.</w:t>
      </w:r>
    </w:p>
    <w:p w:rsidR="00982DBD" w:rsidRDefault="00982DBD" w:rsidP="00B35F05">
      <w:pPr>
        <w:rPr>
          <w:rFonts w:ascii="Times New Roman" w:hAnsi="Times New Roman"/>
        </w:rPr>
      </w:pPr>
    </w:p>
    <w:p w:rsidR="00B62495" w:rsidRDefault="00982DBD" w:rsidP="00B35F05">
      <w:pPr>
        <w:rPr>
          <w:rFonts w:ascii="Times New Roman" w:hAnsi="Times New Roman"/>
        </w:rPr>
      </w:pPr>
      <w:r>
        <w:rPr>
          <w:rFonts w:ascii="Times New Roman" w:hAnsi="Times New Roman"/>
        </w:rPr>
        <w:t xml:space="preserve">Melanie noted that she discussed our lack of a president elect at the </w:t>
      </w:r>
      <w:r w:rsidR="00D55D78">
        <w:rPr>
          <w:rFonts w:ascii="Times New Roman" w:hAnsi="Times New Roman"/>
        </w:rPr>
        <w:t xml:space="preserve">state </w:t>
      </w:r>
      <w:bookmarkStart w:id="1" w:name="_GoBack"/>
      <w:bookmarkEnd w:id="1"/>
      <w:r>
        <w:rPr>
          <w:rFonts w:ascii="Times New Roman" w:hAnsi="Times New Roman"/>
        </w:rPr>
        <w:t xml:space="preserve">convention.  </w:t>
      </w:r>
      <w:r w:rsidR="00B62495">
        <w:rPr>
          <w:rFonts w:ascii="Times New Roman" w:hAnsi="Times New Roman"/>
        </w:rPr>
        <w:t>She discovered that o</w:t>
      </w:r>
      <w:r>
        <w:rPr>
          <w:rFonts w:ascii="Times New Roman" w:hAnsi="Times New Roman"/>
        </w:rPr>
        <w:t>ther branches are having this problem</w:t>
      </w:r>
      <w:r w:rsidR="00B62495">
        <w:rPr>
          <w:rFonts w:ascii="Times New Roman" w:hAnsi="Times New Roman"/>
        </w:rPr>
        <w:t xml:space="preserve">.  This observation led to a wide ranging discussion of how to generate interest, enthusiasm, and possibly new ways of exposing and training folks for the many positions that make our branch strong.  Soni recommended that we hold a brainstorming session focused on how to motivate and inspire leadership potential, and that we include anyone interested as well as reaching back to past years’ position holders to solicit their input.  </w:t>
      </w:r>
    </w:p>
    <w:p w:rsidR="00B62495" w:rsidRDefault="00B62495" w:rsidP="00B35F05">
      <w:pPr>
        <w:rPr>
          <w:rFonts w:ascii="Times New Roman" w:hAnsi="Times New Roman"/>
        </w:rPr>
      </w:pPr>
    </w:p>
    <w:p w:rsidR="003E2747" w:rsidRDefault="00B62495" w:rsidP="00B35F05">
      <w:pPr>
        <w:rPr>
          <w:rFonts w:ascii="Times New Roman" w:hAnsi="Times New Roman"/>
        </w:rPr>
      </w:pPr>
      <w:r>
        <w:rPr>
          <w:rFonts w:ascii="Times New Roman" w:hAnsi="Times New Roman"/>
        </w:rPr>
        <w:t xml:space="preserve">Further ideas and questions:  Should we change our policies and procedures to allow every board member to have a vote?; Could we “save” the energy of folks for positions by not having “co-“ positions and have teams, instead? Doing so would eliminate the 2 year eligibility rule currently in our policies and procedures.  </w:t>
      </w:r>
    </w:p>
    <w:p w:rsidR="003E2747" w:rsidRDefault="003E2747" w:rsidP="00B35F05">
      <w:pPr>
        <w:rPr>
          <w:rFonts w:ascii="Times New Roman" w:hAnsi="Times New Roman"/>
        </w:rPr>
      </w:pPr>
    </w:p>
    <w:p w:rsidR="003E2747" w:rsidRDefault="003E2747" w:rsidP="00B35F05">
      <w:pPr>
        <w:rPr>
          <w:rFonts w:ascii="Times New Roman" w:hAnsi="Times New Roman"/>
        </w:rPr>
      </w:pPr>
      <w:r>
        <w:rPr>
          <w:rFonts w:ascii="Times New Roman" w:hAnsi="Times New Roman"/>
          <w:b/>
        </w:rPr>
        <w:lastRenderedPageBreak/>
        <w:t xml:space="preserve">Last Items:  </w:t>
      </w:r>
      <w:r>
        <w:rPr>
          <w:rFonts w:ascii="Times New Roman" w:hAnsi="Times New Roman"/>
        </w:rPr>
        <w:t>Tena has a shed available for our use to store all our materials and supplies if we can secure the shed with a new door.  Soni moved we purchase a door for $200.  Marilyn seconded the motion and it passed unanimously.</w:t>
      </w:r>
    </w:p>
    <w:p w:rsidR="009817E0" w:rsidRDefault="009817E0" w:rsidP="00B35F05">
      <w:pPr>
        <w:rPr>
          <w:rFonts w:ascii="Times New Roman" w:hAnsi="Times New Roman"/>
        </w:rPr>
      </w:pPr>
    </w:p>
    <w:p w:rsidR="009817E0" w:rsidRDefault="009817E0" w:rsidP="00B35F05">
      <w:pPr>
        <w:rPr>
          <w:rFonts w:ascii="Times New Roman" w:hAnsi="Times New Roman"/>
        </w:rPr>
      </w:pPr>
      <w:r>
        <w:rPr>
          <w:rFonts w:ascii="Times New Roman" w:hAnsi="Times New Roman"/>
        </w:rPr>
        <w:t>IBC Leadership Training takes place at CSUEB on May 21</w:t>
      </w:r>
      <w:r w:rsidRPr="009817E0">
        <w:rPr>
          <w:rFonts w:ascii="Times New Roman" w:hAnsi="Times New Roman"/>
          <w:vertAlign w:val="superscript"/>
        </w:rPr>
        <w:t>st</w:t>
      </w:r>
      <w:r>
        <w:rPr>
          <w:rFonts w:ascii="Times New Roman" w:hAnsi="Times New Roman"/>
        </w:rPr>
        <w:t>.  Registration is $5.  We are encouraged to attend, but must register immediately.</w:t>
      </w:r>
    </w:p>
    <w:p w:rsidR="009817E0" w:rsidRDefault="009817E0" w:rsidP="00B35F05">
      <w:pPr>
        <w:rPr>
          <w:rFonts w:ascii="Times New Roman" w:hAnsi="Times New Roman"/>
        </w:rPr>
      </w:pPr>
    </w:p>
    <w:p w:rsidR="009817E0" w:rsidRDefault="009817E0" w:rsidP="00B35F05">
      <w:pPr>
        <w:rPr>
          <w:rFonts w:ascii="Times New Roman" w:hAnsi="Times New Roman"/>
        </w:rPr>
      </w:pPr>
      <w:r>
        <w:rPr>
          <w:rFonts w:ascii="Times New Roman" w:hAnsi="Times New Roman"/>
        </w:rPr>
        <w:t>Marilyn needs all reimbursement requests no later than Father’s Day, June 19</w:t>
      </w:r>
      <w:r w:rsidRPr="009817E0">
        <w:rPr>
          <w:rFonts w:ascii="Times New Roman" w:hAnsi="Times New Roman"/>
          <w:vertAlign w:val="superscript"/>
        </w:rPr>
        <w:t>th</w:t>
      </w:r>
      <w:r>
        <w:rPr>
          <w:rFonts w:ascii="Times New Roman" w:hAnsi="Times New Roman"/>
        </w:rPr>
        <w:t>.  Carol needs those for the Garden Tour immediately.  If anyone knows budget needs for next year, please get them to Marilyn.</w:t>
      </w:r>
    </w:p>
    <w:p w:rsidR="009817E0" w:rsidRDefault="009817E0" w:rsidP="00B35F05">
      <w:pPr>
        <w:rPr>
          <w:rFonts w:ascii="Times New Roman" w:hAnsi="Times New Roman"/>
        </w:rPr>
      </w:pPr>
    </w:p>
    <w:p w:rsidR="009817E0" w:rsidRDefault="009817E0" w:rsidP="00B35F05">
      <w:pPr>
        <w:rPr>
          <w:rFonts w:ascii="Times New Roman" w:hAnsi="Times New Roman"/>
        </w:rPr>
      </w:pPr>
      <w:r>
        <w:rPr>
          <w:rFonts w:ascii="Times New Roman" w:hAnsi="Times New Roman"/>
        </w:rPr>
        <w:t>100 of the brochures about our branch, approved at last month’s meeting, have been printed.  They look excellent.</w:t>
      </w:r>
    </w:p>
    <w:p w:rsidR="009817E0" w:rsidRDefault="009817E0" w:rsidP="00B35F05">
      <w:pPr>
        <w:rPr>
          <w:rFonts w:ascii="Times New Roman" w:hAnsi="Times New Roman"/>
        </w:rPr>
      </w:pPr>
    </w:p>
    <w:p w:rsidR="009817E0" w:rsidRPr="003E2747" w:rsidRDefault="009817E0" w:rsidP="00B35F05">
      <w:pPr>
        <w:rPr>
          <w:rFonts w:ascii="Times New Roman" w:hAnsi="Times New Roman"/>
        </w:rPr>
      </w:pPr>
      <w:r>
        <w:rPr>
          <w:rFonts w:ascii="Times New Roman" w:hAnsi="Times New Roman"/>
        </w:rPr>
        <w:t>Liz and Kathy adjourned the meeting and distributed mugs and cards as a thank you to each of this year’s board members.</w:t>
      </w:r>
    </w:p>
    <w:p w:rsidR="003E2747" w:rsidRDefault="003E2747" w:rsidP="003E2747">
      <w:pPr>
        <w:widowControl w:val="0"/>
        <w:rPr>
          <w:rFonts w:ascii="Times New Roman" w:hAnsi="Times New Roman"/>
        </w:rPr>
      </w:pPr>
    </w:p>
    <w:p w:rsidR="001D711F" w:rsidRDefault="00D55D78"/>
    <w:sectPr w:rsidR="001D71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47" w:rsidRDefault="003E2747" w:rsidP="003E2747">
      <w:r>
        <w:separator/>
      </w:r>
    </w:p>
  </w:endnote>
  <w:endnote w:type="continuationSeparator" w:id="0">
    <w:p w:rsidR="003E2747" w:rsidRDefault="003E2747" w:rsidP="003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566143"/>
      <w:docPartObj>
        <w:docPartGallery w:val="Page Numbers (Bottom of Page)"/>
        <w:docPartUnique/>
      </w:docPartObj>
    </w:sdtPr>
    <w:sdtEndPr>
      <w:rPr>
        <w:noProof/>
      </w:rPr>
    </w:sdtEndPr>
    <w:sdtContent>
      <w:p w:rsidR="003E2747" w:rsidRDefault="003E2747">
        <w:pPr>
          <w:pStyle w:val="Footer"/>
          <w:jc w:val="right"/>
        </w:pPr>
        <w:r>
          <w:fldChar w:fldCharType="begin"/>
        </w:r>
        <w:r>
          <w:instrText xml:space="preserve"> PAGE   \* MERGEFORMAT </w:instrText>
        </w:r>
        <w:r>
          <w:fldChar w:fldCharType="separate"/>
        </w:r>
        <w:r w:rsidR="00D55D78">
          <w:rPr>
            <w:noProof/>
          </w:rPr>
          <w:t>1</w:t>
        </w:r>
        <w:r>
          <w:rPr>
            <w:noProof/>
          </w:rPr>
          <w:fldChar w:fldCharType="end"/>
        </w:r>
      </w:p>
    </w:sdtContent>
  </w:sdt>
  <w:p w:rsidR="003E2747" w:rsidRDefault="003E2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47" w:rsidRDefault="003E2747" w:rsidP="003E2747">
      <w:r>
        <w:separator/>
      </w:r>
    </w:p>
  </w:footnote>
  <w:footnote w:type="continuationSeparator" w:id="0">
    <w:p w:rsidR="003E2747" w:rsidRDefault="003E2747" w:rsidP="003E2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05"/>
    <w:rsid w:val="0000008D"/>
    <w:rsid w:val="00262B82"/>
    <w:rsid w:val="00366E78"/>
    <w:rsid w:val="003A102E"/>
    <w:rsid w:val="003E2747"/>
    <w:rsid w:val="004E4C40"/>
    <w:rsid w:val="00560F8B"/>
    <w:rsid w:val="009817E0"/>
    <w:rsid w:val="00982DBD"/>
    <w:rsid w:val="009B490D"/>
    <w:rsid w:val="00B35F05"/>
    <w:rsid w:val="00B62495"/>
    <w:rsid w:val="00BC5D34"/>
    <w:rsid w:val="00D55D78"/>
    <w:rsid w:val="00F82931"/>
    <w:rsid w:val="00F8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05"/>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35F05"/>
    <w:rPr>
      <w:rFonts w:ascii="Calibri" w:eastAsia="Calibri" w:hAnsi="Calibri" w:cs="Calibri"/>
      <w:color w:val="000000"/>
      <w:sz w:val="22"/>
      <w:szCs w:val="22"/>
    </w:rPr>
  </w:style>
  <w:style w:type="paragraph" w:styleId="Header">
    <w:name w:val="header"/>
    <w:basedOn w:val="Normal"/>
    <w:link w:val="HeaderChar"/>
    <w:uiPriority w:val="99"/>
    <w:unhideWhenUsed/>
    <w:rsid w:val="003E2747"/>
    <w:pPr>
      <w:tabs>
        <w:tab w:val="center" w:pos="4680"/>
        <w:tab w:val="right" w:pos="9360"/>
      </w:tabs>
    </w:pPr>
  </w:style>
  <w:style w:type="character" w:customStyle="1" w:styleId="HeaderChar">
    <w:name w:val="Header Char"/>
    <w:basedOn w:val="DefaultParagraphFont"/>
    <w:link w:val="Header"/>
    <w:uiPriority w:val="99"/>
    <w:rsid w:val="003E2747"/>
    <w:rPr>
      <w:rFonts w:ascii="Calibri" w:eastAsia="Times New Roman" w:hAnsi="Calibri"/>
    </w:rPr>
  </w:style>
  <w:style w:type="paragraph" w:styleId="Footer">
    <w:name w:val="footer"/>
    <w:basedOn w:val="Normal"/>
    <w:link w:val="FooterChar"/>
    <w:uiPriority w:val="99"/>
    <w:unhideWhenUsed/>
    <w:rsid w:val="003E2747"/>
    <w:pPr>
      <w:tabs>
        <w:tab w:val="center" w:pos="4680"/>
        <w:tab w:val="right" w:pos="9360"/>
      </w:tabs>
    </w:pPr>
  </w:style>
  <w:style w:type="character" w:customStyle="1" w:styleId="FooterChar">
    <w:name w:val="Footer Char"/>
    <w:basedOn w:val="DefaultParagraphFont"/>
    <w:link w:val="Footer"/>
    <w:uiPriority w:val="99"/>
    <w:rsid w:val="003E2747"/>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05"/>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35F05"/>
    <w:rPr>
      <w:rFonts w:ascii="Calibri" w:eastAsia="Calibri" w:hAnsi="Calibri" w:cs="Calibri"/>
      <w:color w:val="000000"/>
      <w:sz w:val="22"/>
      <w:szCs w:val="22"/>
    </w:rPr>
  </w:style>
  <w:style w:type="paragraph" w:styleId="Header">
    <w:name w:val="header"/>
    <w:basedOn w:val="Normal"/>
    <w:link w:val="HeaderChar"/>
    <w:uiPriority w:val="99"/>
    <w:unhideWhenUsed/>
    <w:rsid w:val="003E2747"/>
    <w:pPr>
      <w:tabs>
        <w:tab w:val="center" w:pos="4680"/>
        <w:tab w:val="right" w:pos="9360"/>
      </w:tabs>
    </w:pPr>
  </w:style>
  <w:style w:type="character" w:customStyle="1" w:styleId="HeaderChar">
    <w:name w:val="Header Char"/>
    <w:basedOn w:val="DefaultParagraphFont"/>
    <w:link w:val="Header"/>
    <w:uiPriority w:val="99"/>
    <w:rsid w:val="003E2747"/>
    <w:rPr>
      <w:rFonts w:ascii="Calibri" w:eastAsia="Times New Roman" w:hAnsi="Calibri"/>
    </w:rPr>
  </w:style>
  <w:style w:type="paragraph" w:styleId="Footer">
    <w:name w:val="footer"/>
    <w:basedOn w:val="Normal"/>
    <w:link w:val="FooterChar"/>
    <w:uiPriority w:val="99"/>
    <w:unhideWhenUsed/>
    <w:rsid w:val="003E2747"/>
    <w:pPr>
      <w:tabs>
        <w:tab w:val="center" w:pos="4680"/>
        <w:tab w:val="right" w:pos="9360"/>
      </w:tabs>
    </w:pPr>
  </w:style>
  <w:style w:type="character" w:customStyle="1" w:styleId="FooterChar">
    <w:name w:val="Footer Char"/>
    <w:basedOn w:val="DefaultParagraphFont"/>
    <w:link w:val="Footer"/>
    <w:uiPriority w:val="99"/>
    <w:rsid w:val="003E2747"/>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reed</cp:lastModifiedBy>
  <cp:revision>2</cp:revision>
  <dcterms:created xsi:type="dcterms:W3CDTF">2016-05-20T22:25:00Z</dcterms:created>
  <dcterms:modified xsi:type="dcterms:W3CDTF">2016-05-20T22:25:00Z</dcterms:modified>
</cp:coreProperties>
</file>